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3B602" w14:textId="4466D232" w:rsidR="00B22D87" w:rsidRDefault="00B22D87" w:rsidP="00B22D87">
      <w:pPr>
        <w:pStyle w:val="NoSpacing"/>
        <w:ind w:firstLine="720"/>
        <w:jc w:val="right"/>
        <w:rPr>
          <w:rFonts w:ascii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lang w:val="sr-Cyrl-RS"/>
        </w:rPr>
        <w:t>П Р Е Д Л О Г</w:t>
      </w:r>
    </w:p>
    <w:p w14:paraId="710D82DE" w14:textId="3F5CD666" w:rsidR="0051668E" w:rsidRDefault="00C36DD5" w:rsidP="00B22D87">
      <w:pPr>
        <w:pStyle w:val="NoSpacing"/>
        <w:ind w:firstLine="720"/>
        <w:jc w:val="both"/>
        <w:rPr>
          <w:rFonts w:ascii="Times New Roman" w:hAnsi="Times New Roman" w:cs="Times New Roman"/>
          <w:lang w:val="sr-Cyrl-CS"/>
        </w:rPr>
      </w:pPr>
      <w:r w:rsidRPr="00B22D87">
        <w:rPr>
          <w:rFonts w:ascii="Times New Roman" w:hAnsi="Times New Roman" w:cs="Times New Roman"/>
          <w:b/>
          <w:bCs/>
        </w:rPr>
        <w:t xml:space="preserve">Скупштина Градске општине </w:t>
      </w:r>
      <w:r w:rsidR="004C1B3D" w:rsidRPr="00B22D87">
        <w:rPr>
          <w:rFonts w:ascii="Times New Roman" w:hAnsi="Times New Roman" w:cs="Times New Roman"/>
          <w:b/>
          <w:bCs/>
        </w:rPr>
        <w:t>Гроцка</w:t>
      </w:r>
      <w:r w:rsidRPr="008A7625">
        <w:rPr>
          <w:rFonts w:ascii="Times New Roman" w:hAnsi="Times New Roman" w:cs="Times New Roman"/>
        </w:rPr>
        <w:t xml:space="preserve"> на седници одржаној ______________</w:t>
      </w:r>
      <w:r w:rsidR="00B22D87" w:rsidRPr="00B22D87">
        <w:rPr>
          <w:rFonts w:ascii="Times New Roman" w:hAnsi="Times New Roman" w:cs="Times New Roman"/>
          <w:b/>
          <w:bCs/>
          <w:lang w:val="sr-Cyrl-RS"/>
        </w:rPr>
        <w:t>2026. године</w:t>
      </w:r>
      <w:r w:rsidRPr="008A7625">
        <w:rPr>
          <w:rFonts w:ascii="Times New Roman" w:hAnsi="Times New Roman" w:cs="Times New Roman"/>
        </w:rPr>
        <w:t xml:space="preserve">, на основу члана 78. 79. и </w:t>
      </w:r>
      <w:r w:rsidR="00E3621D" w:rsidRPr="008A7625">
        <w:rPr>
          <w:rFonts w:ascii="Times New Roman" w:hAnsi="Times New Roman" w:cs="Times New Roman"/>
        </w:rPr>
        <w:t>92</w:t>
      </w:r>
      <w:r w:rsidR="00391824" w:rsidRPr="008A7625">
        <w:rPr>
          <w:rFonts w:ascii="Times New Roman" w:hAnsi="Times New Roman" w:cs="Times New Roman"/>
        </w:rPr>
        <w:t>.</w:t>
      </w:r>
      <w:r w:rsidRPr="008A7625">
        <w:rPr>
          <w:rFonts w:ascii="Times New Roman" w:hAnsi="Times New Roman" w:cs="Times New Roman"/>
        </w:rPr>
        <w:t xml:space="preserve"> </w:t>
      </w:r>
      <w:r w:rsidRPr="008A7625">
        <w:rPr>
          <w:rFonts w:ascii="Times New Roman" w:hAnsi="Times New Roman" w:cs="Times New Roman"/>
          <w:lang w:val="sr-Cyrl-CS"/>
        </w:rPr>
        <w:t xml:space="preserve">Закона о буџетском систему („Сл. гласник РС“, бр. </w:t>
      </w:r>
      <w:r w:rsidRPr="008A7625">
        <w:rPr>
          <w:rFonts w:ascii="Times New Roman" w:hAnsi="Times New Roman" w:cs="Times New Roman"/>
        </w:rPr>
        <w:t>54/09,</w:t>
      </w:r>
      <w:r w:rsidRPr="008A7625">
        <w:rPr>
          <w:rFonts w:ascii="Times New Roman" w:hAnsi="Times New Roman" w:cs="Times New Roman"/>
          <w:lang w:val="sr-Cyrl-CS"/>
        </w:rPr>
        <w:t xml:space="preserve"> 73/10</w:t>
      </w:r>
      <w:r w:rsidRPr="008A7625">
        <w:rPr>
          <w:rFonts w:ascii="Times New Roman" w:hAnsi="Times New Roman" w:cs="Times New Roman"/>
        </w:rPr>
        <w:t>,</w:t>
      </w:r>
      <w:r w:rsidRPr="008A7625">
        <w:rPr>
          <w:rFonts w:ascii="Times New Roman" w:hAnsi="Times New Roman" w:cs="Times New Roman"/>
          <w:lang w:val="sr-Cyrl-CS"/>
        </w:rPr>
        <w:t xml:space="preserve"> 101/10, 101/11</w:t>
      </w:r>
      <w:r w:rsidRPr="008A7625">
        <w:rPr>
          <w:rFonts w:ascii="Times New Roman" w:hAnsi="Times New Roman" w:cs="Times New Roman"/>
        </w:rPr>
        <w:t>, 93/12, 62/13, 63/13 - испр., 108/13, 142/14, 68/15-др.закон, 103/15, 99/16</w:t>
      </w:r>
      <w:r w:rsidR="008A061A" w:rsidRPr="008A7625">
        <w:rPr>
          <w:rFonts w:ascii="Times New Roman" w:hAnsi="Times New Roman" w:cs="Times New Roman"/>
        </w:rPr>
        <w:t>,</w:t>
      </w:r>
      <w:r w:rsidRPr="008A7625">
        <w:rPr>
          <w:rFonts w:ascii="Times New Roman" w:hAnsi="Times New Roman" w:cs="Times New Roman"/>
        </w:rPr>
        <w:t xml:space="preserve">  113/17</w:t>
      </w:r>
      <w:r w:rsidR="007C15F3" w:rsidRPr="008A7625">
        <w:rPr>
          <w:rFonts w:ascii="Times New Roman" w:hAnsi="Times New Roman" w:cs="Times New Roman"/>
        </w:rPr>
        <w:t>,</w:t>
      </w:r>
      <w:r w:rsidR="008A061A" w:rsidRPr="008A7625">
        <w:rPr>
          <w:rFonts w:ascii="Times New Roman" w:hAnsi="Times New Roman" w:cs="Times New Roman"/>
        </w:rPr>
        <w:t xml:space="preserve"> 95/18</w:t>
      </w:r>
      <w:r w:rsidR="007C15F3" w:rsidRPr="008A7625">
        <w:rPr>
          <w:rFonts w:ascii="Times New Roman" w:hAnsi="Times New Roman" w:cs="Times New Roman"/>
        </w:rPr>
        <w:t>, 31/19</w:t>
      </w:r>
      <w:r w:rsidR="00F34797" w:rsidRPr="008A7625">
        <w:rPr>
          <w:rFonts w:ascii="Times New Roman" w:hAnsi="Times New Roman" w:cs="Times New Roman"/>
        </w:rPr>
        <w:t>,</w:t>
      </w:r>
      <w:r w:rsidR="007C15F3" w:rsidRPr="008A7625">
        <w:rPr>
          <w:rFonts w:ascii="Times New Roman" w:hAnsi="Times New Roman" w:cs="Times New Roman"/>
        </w:rPr>
        <w:t xml:space="preserve"> 72/19</w:t>
      </w:r>
      <w:r w:rsidR="00F34797" w:rsidRPr="008A7625">
        <w:rPr>
          <w:rFonts w:ascii="Times New Roman" w:hAnsi="Times New Roman" w:cs="Times New Roman"/>
        </w:rPr>
        <w:t>, 149/2020</w:t>
      </w:r>
      <w:r w:rsidR="00D35EB6" w:rsidRPr="008A7625">
        <w:rPr>
          <w:rFonts w:ascii="Times New Roman" w:hAnsi="Times New Roman" w:cs="Times New Roman"/>
        </w:rPr>
        <w:t xml:space="preserve">, </w:t>
      </w:r>
      <w:r w:rsidR="00F34797" w:rsidRPr="008A7625">
        <w:rPr>
          <w:rFonts w:ascii="Times New Roman" w:hAnsi="Times New Roman" w:cs="Times New Roman"/>
        </w:rPr>
        <w:t>118/2021</w:t>
      </w:r>
      <w:r w:rsidR="00762C69" w:rsidRPr="008A7625">
        <w:rPr>
          <w:rFonts w:ascii="Times New Roman" w:hAnsi="Times New Roman" w:cs="Times New Roman"/>
        </w:rPr>
        <w:t>,</w:t>
      </w:r>
      <w:r w:rsidR="00D35EB6" w:rsidRPr="008A7625">
        <w:rPr>
          <w:rFonts w:ascii="Times New Roman" w:hAnsi="Times New Roman" w:cs="Times New Roman"/>
        </w:rPr>
        <w:t xml:space="preserve"> 138/2022,</w:t>
      </w:r>
      <w:r w:rsidR="00762C69" w:rsidRPr="008A7625">
        <w:rPr>
          <w:rFonts w:ascii="Times New Roman" w:hAnsi="Times New Roman" w:cs="Times New Roman"/>
        </w:rPr>
        <w:t xml:space="preserve"> 118/2</w:t>
      </w:r>
      <w:r w:rsidR="00D35EB6" w:rsidRPr="008A7625">
        <w:rPr>
          <w:rFonts w:ascii="Times New Roman" w:hAnsi="Times New Roman" w:cs="Times New Roman"/>
        </w:rPr>
        <w:t>02</w:t>
      </w:r>
      <w:r w:rsidR="00762C69" w:rsidRPr="008A7625">
        <w:rPr>
          <w:rFonts w:ascii="Times New Roman" w:hAnsi="Times New Roman" w:cs="Times New Roman"/>
        </w:rPr>
        <w:t>1-др закон</w:t>
      </w:r>
      <w:r w:rsidR="00D824B3" w:rsidRPr="008A7625">
        <w:rPr>
          <w:rFonts w:ascii="Times New Roman" w:hAnsi="Times New Roman" w:cs="Times New Roman"/>
        </w:rPr>
        <w:t xml:space="preserve">, </w:t>
      </w:r>
      <w:r w:rsidR="00D35EB6" w:rsidRPr="008A7625">
        <w:rPr>
          <w:rFonts w:ascii="Times New Roman" w:hAnsi="Times New Roman" w:cs="Times New Roman"/>
        </w:rPr>
        <w:t>92</w:t>
      </w:r>
      <w:r w:rsidR="00762C69" w:rsidRPr="008A7625">
        <w:rPr>
          <w:rFonts w:ascii="Times New Roman" w:hAnsi="Times New Roman" w:cs="Times New Roman"/>
        </w:rPr>
        <w:t>/2</w:t>
      </w:r>
      <w:r w:rsidR="00D35EB6" w:rsidRPr="008A7625">
        <w:rPr>
          <w:rFonts w:ascii="Times New Roman" w:hAnsi="Times New Roman" w:cs="Times New Roman"/>
        </w:rPr>
        <w:t>023</w:t>
      </w:r>
      <w:r w:rsidR="00D824B3" w:rsidRPr="008A7625">
        <w:rPr>
          <w:rFonts w:ascii="Times New Roman" w:hAnsi="Times New Roman" w:cs="Times New Roman"/>
        </w:rPr>
        <w:t xml:space="preserve"> и 94/2024</w:t>
      </w:r>
      <w:r w:rsidRPr="008A7625">
        <w:rPr>
          <w:rFonts w:ascii="Times New Roman" w:hAnsi="Times New Roman" w:cs="Times New Roman"/>
          <w:lang w:val="sr-Cyrl-CS"/>
        </w:rPr>
        <w:t>),</w:t>
      </w:r>
      <w:r w:rsidR="00E3621D" w:rsidRPr="008A7625">
        <w:rPr>
          <w:rFonts w:ascii="Times New Roman" w:hAnsi="Times New Roman" w:cs="Times New Roman"/>
          <w:lang w:val="sr-Cyrl-CS"/>
        </w:rPr>
        <w:t xml:space="preserve"> </w:t>
      </w:r>
      <w:r w:rsidR="0051668E" w:rsidRPr="008A7625">
        <w:rPr>
          <w:rFonts w:ascii="Times New Roman" w:hAnsi="Times New Roman" w:cs="Times New Roman"/>
          <w:lang w:val="sr-Cyrl-CS"/>
        </w:rPr>
        <w:t xml:space="preserve">и </w:t>
      </w:r>
      <w:r w:rsidR="00E3621D" w:rsidRPr="00174231">
        <w:rPr>
          <w:rFonts w:ascii="Times New Roman" w:hAnsi="Times New Roman" w:cs="Times New Roman"/>
          <w:lang w:val="sr-Cyrl-CS"/>
        </w:rPr>
        <w:t xml:space="preserve">члана </w:t>
      </w:r>
      <w:r w:rsidR="008A7625" w:rsidRPr="00174231">
        <w:rPr>
          <w:rFonts w:ascii="Times New Roman" w:hAnsi="Times New Roman" w:cs="Times New Roman"/>
          <w:lang w:val="sr-Cyrl-CS"/>
        </w:rPr>
        <w:t>40</w:t>
      </w:r>
      <w:r w:rsidR="00E3621D" w:rsidRPr="00174231">
        <w:rPr>
          <w:rFonts w:ascii="Times New Roman" w:hAnsi="Times New Roman" w:cs="Times New Roman"/>
          <w:lang w:val="sr-Cyrl-CS"/>
        </w:rPr>
        <w:t xml:space="preserve">. Статута градске општине </w:t>
      </w:r>
      <w:r w:rsidR="008A7625" w:rsidRPr="00174231">
        <w:rPr>
          <w:rFonts w:ascii="Times New Roman" w:hAnsi="Times New Roman" w:cs="Times New Roman"/>
          <w:lang w:val="sr-Cyrl-CS"/>
        </w:rPr>
        <w:t>Гроцка</w:t>
      </w:r>
      <w:r w:rsidR="00E3621D" w:rsidRPr="00174231">
        <w:rPr>
          <w:rFonts w:ascii="Times New Roman" w:hAnsi="Times New Roman" w:cs="Times New Roman"/>
          <w:lang w:val="sr-Cyrl-CS"/>
        </w:rPr>
        <w:t xml:space="preserve"> </w:t>
      </w:r>
      <w:bookmarkStart w:id="0" w:name="_Hlk33619760"/>
      <w:r w:rsidR="008A7625" w:rsidRPr="00174231">
        <w:rPr>
          <w:rFonts w:ascii="Times New Roman" w:hAnsi="Times New Roman" w:cs="Times New Roman"/>
        </w:rPr>
        <w:t>(''Сл. лист града Београда'', бр.42/2008,</w:t>
      </w:r>
      <w:r w:rsidR="008A7625" w:rsidRPr="00174231">
        <w:rPr>
          <w:rFonts w:ascii="Times New Roman" w:hAnsi="Times New Roman" w:cs="Times New Roman"/>
          <w:lang w:val="sr-Cyrl-CS"/>
        </w:rPr>
        <w:t xml:space="preserve"> </w:t>
      </w:r>
      <w:r w:rsidR="008A7625" w:rsidRPr="00174231">
        <w:rPr>
          <w:rFonts w:ascii="Times New Roman" w:hAnsi="Times New Roman" w:cs="Times New Roman"/>
        </w:rPr>
        <w:t>17/2010, 59/2011, 36/2013, 80/2014, 80/2019</w:t>
      </w:r>
      <w:r w:rsidR="008A7625" w:rsidRPr="008A7625">
        <w:rPr>
          <w:rFonts w:ascii="Times New Roman" w:hAnsi="Times New Roman" w:cs="Times New Roman"/>
        </w:rPr>
        <w:t xml:space="preserve"> и 68/2020)</w:t>
      </w:r>
      <w:bookmarkEnd w:id="0"/>
      <w:r w:rsidR="008A7625" w:rsidRPr="008A7625">
        <w:rPr>
          <w:rFonts w:ascii="Times New Roman" w:hAnsi="Times New Roman" w:cs="Times New Roman"/>
        </w:rPr>
        <w:t xml:space="preserve">, </w:t>
      </w:r>
      <w:r w:rsidR="0051668E" w:rsidRPr="008A7625">
        <w:rPr>
          <w:rFonts w:ascii="Times New Roman" w:hAnsi="Times New Roman" w:cs="Times New Roman"/>
          <w:lang w:val="sr-Cyrl-CS"/>
        </w:rPr>
        <w:t>доноси</w:t>
      </w:r>
    </w:p>
    <w:p w14:paraId="00246668" w14:textId="77777777" w:rsidR="00B22D87" w:rsidRPr="00B22D87" w:rsidRDefault="00B22D87" w:rsidP="00B22D87">
      <w:pPr>
        <w:pStyle w:val="NoSpacing"/>
        <w:ind w:firstLine="720"/>
        <w:jc w:val="both"/>
        <w:rPr>
          <w:rFonts w:ascii="Times New Roman" w:hAnsi="Times New Roman" w:cs="Times New Roman"/>
          <w:lang w:val="sr-Cyrl-CS"/>
        </w:rPr>
      </w:pPr>
    </w:p>
    <w:p w14:paraId="2E6272F0" w14:textId="77777777" w:rsidR="0051668E" w:rsidRPr="00B22D87" w:rsidRDefault="0051668E" w:rsidP="00B22D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sr-Cyrl-CS"/>
        </w:rPr>
      </w:pPr>
      <w:r w:rsidRPr="00B22D87">
        <w:rPr>
          <w:rFonts w:ascii="Times New Roman" w:eastAsia="Calibri" w:hAnsi="Times New Roman" w:cs="Times New Roman"/>
          <w:b/>
          <w:bCs/>
          <w:lang w:val="sr-Cyrl-CS"/>
        </w:rPr>
        <w:t>ОДЛУКУ</w:t>
      </w:r>
    </w:p>
    <w:p w14:paraId="11E0376F" w14:textId="77777777" w:rsidR="0051668E" w:rsidRPr="00B22D87" w:rsidRDefault="0051668E" w:rsidP="00B22D87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CS"/>
        </w:rPr>
      </w:pPr>
      <w:r w:rsidRPr="00B22D87">
        <w:rPr>
          <w:rFonts w:ascii="Times New Roman" w:hAnsi="Times New Roman" w:cs="Times New Roman"/>
          <w:b/>
          <w:bCs/>
          <w:lang w:val="sr-Cyrl-CS"/>
        </w:rPr>
        <w:t>О ОБАВЉАЊУ ПОСЛОВА ЕКСТЕРНЕ РЕВИЗИЈЕ ЗАВРШНОГ РАЧУНА БУЏЕТА</w:t>
      </w:r>
    </w:p>
    <w:p w14:paraId="61BB536C" w14:textId="77777777" w:rsidR="0051668E" w:rsidRPr="008A7625" w:rsidRDefault="0051668E" w:rsidP="00B22D8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22D87">
        <w:rPr>
          <w:rFonts w:ascii="Times New Roman" w:hAnsi="Times New Roman" w:cs="Times New Roman"/>
          <w:b/>
          <w:bCs/>
          <w:lang w:val="sr-Cyrl-CS"/>
        </w:rPr>
        <w:t xml:space="preserve">ГРАДСКЕ ОПШТИНЕ </w:t>
      </w:r>
      <w:r w:rsidR="00F866D4" w:rsidRPr="00B22D87">
        <w:rPr>
          <w:rFonts w:ascii="Times New Roman" w:hAnsi="Times New Roman" w:cs="Times New Roman"/>
          <w:b/>
          <w:bCs/>
          <w:lang w:val="sr-Cyrl-CS"/>
        </w:rPr>
        <w:t>ГРОЦКА</w:t>
      </w:r>
      <w:r w:rsidRPr="00B22D87">
        <w:rPr>
          <w:rFonts w:ascii="Times New Roman" w:hAnsi="Times New Roman" w:cs="Times New Roman"/>
          <w:b/>
          <w:bCs/>
          <w:lang w:val="sr-Cyrl-CS"/>
        </w:rPr>
        <w:t xml:space="preserve"> ЗА 20</w:t>
      </w:r>
      <w:r w:rsidR="00F34797" w:rsidRPr="00B22D87">
        <w:rPr>
          <w:rFonts w:ascii="Times New Roman" w:hAnsi="Times New Roman" w:cs="Times New Roman"/>
          <w:b/>
          <w:bCs/>
          <w:lang w:val="sr-Cyrl-CS"/>
        </w:rPr>
        <w:t>2</w:t>
      </w:r>
      <w:r w:rsidR="00603265" w:rsidRPr="00B22D87">
        <w:rPr>
          <w:rFonts w:ascii="Times New Roman" w:hAnsi="Times New Roman" w:cs="Times New Roman"/>
          <w:b/>
          <w:bCs/>
        </w:rPr>
        <w:t>5</w:t>
      </w:r>
      <w:r w:rsidRPr="00B22D87">
        <w:rPr>
          <w:rFonts w:ascii="Times New Roman" w:hAnsi="Times New Roman" w:cs="Times New Roman"/>
          <w:b/>
          <w:bCs/>
          <w:lang w:val="sr-Cyrl-CS"/>
        </w:rPr>
        <w:t>. ГОДИНУ</w:t>
      </w:r>
    </w:p>
    <w:p w14:paraId="6A7C359E" w14:textId="77777777" w:rsidR="00C36DD5" w:rsidRPr="008A7625" w:rsidRDefault="00C36DD5" w:rsidP="000F444B">
      <w:pPr>
        <w:ind w:left="-709"/>
        <w:rPr>
          <w:rFonts w:ascii="Times New Roman" w:hAnsi="Times New Roman" w:cs="Times New Roman"/>
        </w:rPr>
      </w:pPr>
    </w:p>
    <w:p w14:paraId="3A21D101" w14:textId="77777777" w:rsidR="0051668E" w:rsidRPr="008A7625" w:rsidRDefault="0051668E" w:rsidP="000B387F">
      <w:pPr>
        <w:pStyle w:val="NoSpacing"/>
        <w:jc w:val="both"/>
        <w:rPr>
          <w:rFonts w:ascii="Times New Roman" w:hAnsi="Times New Roman" w:cs="Times New Roman"/>
        </w:rPr>
      </w:pPr>
      <w:r w:rsidRPr="008A7625">
        <w:rPr>
          <w:rFonts w:ascii="Times New Roman" w:hAnsi="Times New Roman" w:cs="Times New Roman"/>
        </w:rPr>
        <w:t xml:space="preserve">1. </w:t>
      </w:r>
      <w:r w:rsidR="00C36DD5" w:rsidRPr="008A7625">
        <w:rPr>
          <w:rFonts w:ascii="Times New Roman" w:hAnsi="Times New Roman" w:cs="Times New Roman"/>
        </w:rPr>
        <w:t xml:space="preserve"> </w:t>
      </w:r>
      <w:r w:rsidRPr="00B22D87">
        <w:rPr>
          <w:rFonts w:ascii="Times New Roman" w:hAnsi="Times New Roman" w:cs="Times New Roman"/>
          <w:b/>
          <w:bCs/>
        </w:rPr>
        <w:t>ОДОБРАВА СЕ</w:t>
      </w:r>
      <w:r w:rsidRPr="008A7625">
        <w:rPr>
          <w:rFonts w:ascii="Times New Roman" w:hAnsi="Times New Roman" w:cs="Times New Roman"/>
        </w:rPr>
        <w:t xml:space="preserve"> обављање послова екстерне ревизије </w:t>
      </w:r>
      <w:r w:rsidR="00CE33BF" w:rsidRPr="008A7625">
        <w:rPr>
          <w:rFonts w:ascii="Times New Roman" w:hAnsi="Times New Roman" w:cs="Times New Roman"/>
        </w:rPr>
        <w:t>З</w:t>
      </w:r>
      <w:r w:rsidRPr="008A7625">
        <w:rPr>
          <w:rFonts w:ascii="Times New Roman" w:hAnsi="Times New Roman" w:cs="Times New Roman"/>
        </w:rPr>
        <w:t xml:space="preserve">авршног рачуна буџета </w:t>
      </w:r>
      <w:r w:rsidR="00C804D7" w:rsidRPr="008A7625">
        <w:rPr>
          <w:rFonts w:ascii="Times New Roman" w:hAnsi="Times New Roman" w:cs="Times New Roman"/>
        </w:rPr>
        <w:t>Г</w:t>
      </w:r>
      <w:r w:rsidRPr="008A7625">
        <w:rPr>
          <w:rFonts w:ascii="Times New Roman" w:hAnsi="Times New Roman" w:cs="Times New Roman"/>
        </w:rPr>
        <w:t xml:space="preserve">радске општине </w:t>
      </w:r>
      <w:r w:rsidR="00F866D4">
        <w:rPr>
          <w:rFonts w:ascii="Times New Roman" w:hAnsi="Times New Roman" w:cs="Times New Roman"/>
        </w:rPr>
        <w:t>Гроцка</w:t>
      </w:r>
      <w:r w:rsidRPr="008A7625">
        <w:rPr>
          <w:rFonts w:ascii="Times New Roman" w:hAnsi="Times New Roman" w:cs="Times New Roman"/>
        </w:rPr>
        <w:t xml:space="preserve"> за 20</w:t>
      </w:r>
      <w:r w:rsidR="00F34797" w:rsidRPr="008A7625">
        <w:rPr>
          <w:rFonts w:ascii="Times New Roman" w:hAnsi="Times New Roman" w:cs="Times New Roman"/>
        </w:rPr>
        <w:t>2</w:t>
      </w:r>
      <w:r w:rsidR="00603265" w:rsidRPr="008A7625">
        <w:rPr>
          <w:rFonts w:ascii="Times New Roman" w:hAnsi="Times New Roman" w:cs="Times New Roman"/>
        </w:rPr>
        <w:t>5</w:t>
      </w:r>
      <w:r w:rsidRPr="008A7625">
        <w:rPr>
          <w:rFonts w:ascii="Times New Roman" w:hAnsi="Times New Roman" w:cs="Times New Roman"/>
        </w:rPr>
        <w:t>. годину лицу које испуњава услове за обављање послова ревизије финансијских извештаја прописане законом којим се уређује рачуноводство и ревизија, изабраном у законом прописаном поступку.</w:t>
      </w:r>
    </w:p>
    <w:p w14:paraId="3E5BEEB4" w14:textId="77777777" w:rsidR="000B387F" w:rsidRPr="008A7625" w:rsidRDefault="000B387F" w:rsidP="000B387F">
      <w:pPr>
        <w:pStyle w:val="NoSpacing"/>
        <w:jc w:val="both"/>
        <w:rPr>
          <w:rFonts w:ascii="Times New Roman" w:hAnsi="Times New Roman" w:cs="Times New Roman"/>
        </w:rPr>
      </w:pPr>
    </w:p>
    <w:p w14:paraId="67E132F9" w14:textId="77777777" w:rsidR="0051668E" w:rsidRPr="008A7625" w:rsidRDefault="0051668E" w:rsidP="000B387F">
      <w:pPr>
        <w:pStyle w:val="NoSpacing"/>
        <w:jc w:val="both"/>
        <w:rPr>
          <w:rFonts w:ascii="Times New Roman" w:hAnsi="Times New Roman" w:cs="Times New Roman"/>
        </w:rPr>
      </w:pPr>
      <w:r w:rsidRPr="008A7625">
        <w:rPr>
          <w:rFonts w:ascii="Times New Roman" w:hAnsi="Times New Roman" w:cs="Times New Roman"/>
        </w:rPr>
        <w:t xml:space="preserve">2. </w:t>
      </w:r>
      <w:r w:rsidR="00B35D49" w:rsidRPr="008A7625">
        <w:rPr>
          <w:rFonts w:ascii="Times New Roman" w:hAnsi="Times New Roman" w:cs="Times New Roman"/>
        </w:rPr>
        <w:t>Ов</w:t>
      </w:r>
      <w:r w:rsidR="00BB33CA" w:rsidRPr="008A7625">
        <w:rPr>
          <w:rFonts w:ascii="Times New Roman" w:hAnsi="Times New Roman" w:cs="Times New Roman"/>
        </w:rPr>
        <w:t xml:space="preserve">а </w:t>
      </w:r>
      <w:r w:rsidR="00B35D49" w:rsidRPr="008A7625">
        <w:rPr>
          <w:rFonts w:ascii="Times New Roman" w:hAnsi="Times New Roman" w:cs="Times New Roman"/>
        </w:rPr>
        <w:t>Одлук</w:t>
      </w:r>
      <w:r w:rsidR="00BB33CA" w:rsidRPr="008A7625">
        <w:rPr>
          <w:rFonts w:ascii="Times New Roman" w:hAnsi="Times New Roman" w:cs="Times New Roman"/>
        </w:rPr>
        <w:t>а ступа на снагу наредног дана од дана објављивања у</w:t>
      </w:r>
      <w:r w:rsidR="00B35D49" w:rsidRPr="008A7625">
        <w:rPr>
          <w:rFonts w:ascii="Times New Roman" w:hAnsi="Times New Roman" w:cs="Times New Roman"/>
        </w:rPr>
        <w:t xml:space="preserve"> „Службеном листу града Београда“.</w:t>
      </w:r>
    </w:p>
    <w:p w14:paraId="456D7484" w14:textId="77777777" w:rsidR="00B35D49" w:rsidRPr="00B22D87" w:rsidRDefault="00B35D49" w:rsidP="0051668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131BC1AD" w14:textId="77777777" w:rsidR="00B35D49" w:rsidRPr="00B22D87" w:rsidRDefault="00B35D49" w:rsidP="00B35D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 w:rsidRPr="00B22D87">
        <w:rPr>
          <w:rFonts w:ascii="Times New Roman" w:hAnsi="Times New Roman" w:cs="Times New Roman"/>
          <w:b/>
          <w:bCs/>
        </w:rPr>
        <w:t>О б р а з л о ж е њ е</w:t>
      </w:r>
    </w:p>
    <w:p w14:paraId="2AE1B588" w14:textId="77777777" w:rsidR="00B35D49" w:rsidRPr="008A7625" w:rsidRDefault="00B35D49" w:rsidP="00B35D49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2FFDF846" w14:textId="11109668" w:rsidR="00B35D49" w:rsidRPr="008A7625" w:rsidRDefault="00B35D49" w:rsidP="000B387F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8A7625">
        <w:rPr>
          <w:rFonts w:ascii="Times New Roman" w:hAnsi="Times New Roman" w:cs="Times New Roman"/>
        </w:rPr>
        <w:t xml:space="preserve">Чланом 78. и 79. </w:t>
      </w:r>
      <w:r w:rsidRPr="008A7625">
        <w:rPr>
          <w:rFonts w:ascii="Times New Roman" w:hAnsi="Times New Roman" w:cs="Times New Roman"/>
          <w:lang w:val="sr-Cyrl-CS"/>
        </w:rPr>
        <w:t xml:space="preserve">Закона о буџетском систему („Сл. гласник РС“, бр. </w:t>
      </w:r>
      <w:r w:rsidRPr="008A7625">
        <w:rPr>
          <w:rFonts w:ascii="Times New Roman" w:hAnsi="Times New Roman" w:cs="Times New Roman"/>
        </w:rPr>
        <w:t>54/09,</w:t>
      </w:r>
      <w:r w:rsidRPr="008A7625">
        <w:rPr>
          <w:rFonts w:ascii="Times New Roman" w:hAnsi="Times New Roman" w:cs="Times New Roman"/>
          <w:lang w:val="sr-Cyrl-CS"/>
        </w:rPr>
        <w:t xml:space="preserve"> 73/10</w:t>
      </w:r>
      <w:r w:rsidRPr="008A7625">
        <w:rPr>
          <w:rFonts w:ascii="Times New Roman" w:hAnsi="Times New Roman" w:cs="Times New Roman"/>
        </w:rPr>
        <w:t>,</w:t>
      </w:r>
      <w:r w:rsidRPr="008A7625">
        <w:rPr>
          <w:rFonts w:ascii="Times New Roman" w:hAnsi="Times New Roman" w:cs="Times New Roman"/>
          <w:lang w:val="sr-Cyrl-CS"/>
        </w:rPr>
        <w:t xml:space="preserve"> 101/10, 101/11</w:t>
      </w:r>
      <w:r w:rsidRPr="008A7625">
        <w:rPr>
          <w:rFonts w:ascii="Times New Roman" w:hAnsi="Times New Roman" w:cs="Times New Roman"/>
        </w:rPr>
        <w:t>, 93/12, 62/13, 63/13 - испр., 108/13, 142/14, 68/15-др.закон, 103/15, 99/16</w:t>
      </w:r>
      <w:r w:rsidR="00074FE4" w:rsidRPr="008A7625">
        <w:rPr>
          <w:rFonts w:ascii="Times New Roman" w:hAnsi="Times New Roman" w:cs="Times New Roman"/>
        </w:rPr>
        <w:t xml:space="preserve">, </w:t>
      </w:r>
      <w:r w:rsidRPr="008A7625">
        <w:rPr>
          <w:rFonts w:ascii="Times New Roman" w:hAnsi="Times New Roman" w:cs="Times New Roman"/>
        </w:rPr>
        <w:t xml:space="preserve">  113/17</w:t>
      </w:r>
      <w:r w:rsidR="00293FA2" w:rsidRPr="008A7625">
        <w:rPr>
          <w:rFonts w:ascii="Times New Roman" w:hAnsi="Times New Roman" w:cs="Times New Roman"/>
        </w:rPr>
        <w:t>,</w:t>
      </w:r>
      <w:r w:rsidR="00074FE4" w:rsidRPr="008A7625">
        <w:rPr>
          <w:rFonts w:ascii="Times New Roman" w:hAnsi="Times New Roman" w:cs="Times New Roman"/>
        </w:rPr>
        <w:t xml:space="preserve"> 95/18</w:t>
      </w:r>
      <w:r w:rsidR="00293FA2" w:rsidRPr="008A7625">
        <w:rPr>
          <w:rFonts w:ascii="Times New Roman" w:hAnsi="Times New Roman" w:cs="Times New Roman"/>
        </w:rPr>
        <w:t>, 31/19</w:t>
      </w:r>
      <w:r w:rsidR="00F34797" w:rsidRPr="008A7625">
        <w:rPr>
          <w:rFonts w:ascii="Times New Roman" w:hAnsi="Times New Roman" w:cs="Times New Roman"/>
        </w:rPr>
        <w:t>,</w:t>
      </w:r>
      <w:r w:rsidR="00293FA2" w:rsidRPr="008A7625">
        <w:rPr>
          <w:rFonts w:ascii="Times New Roman" w:hAnsi="Times New Roman" w:cs="Times New Roman"/>
        </w:rPr>
        <w:t xml:space="preserve"> 72/19</w:t>
      </w:r>
      <w:r w:rsidR="00F34797" w:rsidRPr="008A7625">
        <w:rPr>
          <w:rFonts w:ascii="Times New Roman" w:hAnsi="Times New Roman" w:cs="Times New Roman"/>
        </w:rPr>
        <w:t>, 149/2020</w:t>
      </w:r>
      <w:r w:rsidR="00D35EB6" w:rsidRPr="008A7625">
        <w:rPr>
          <w:rFonts w:ascii="Times New Roman" w:hAnsi="Times New Roman" w:cs="Times New Roman"/>
        </w:rPr>
        <w:t>,</w:t>
      </w:r>
      <w:r w:rsidR="00F34797" w:rsidRPr="008A7625">
        <w:rPr>
          <w:rFonts w:ascii="Times New Roman" w:hAnsi="Times New Roman" w:cs="Times New Roman"/>
        </w:rPr>
        <w:t xml:space="preserve"> </w:t>
      </w:r>
      <w:r w:rsidR="00D35EB6" w:rsidRPr="008A7625">
        <w:rPr>
          <w:rFonts w:ascii="Times New Roman" w:hAnsi="Times New Roman" w:cs="Times New Roman"/>
        </w:rPr>
        <w:t>1</w:t>
      </w:r>
      <w:r w:rsidR="00F34797" w:rsidRPr="008A7625">
        <w:rPr>
          <w:rFonts w:ascii="Times New Roman" w:hAnsi="Times New Roman" w:cs="Times New Roman"/>
        </w:rPr>
        <w:t>18/2021</w:t>
      </w:r>
      <w:r w:rsidR="00762C69" w:rsidRPr="008A7625">
        <w:rPr>
          <w:rFonts w:ascii="Times New Roman" w:hAnsi="Times New Roman" w:cs="Times New Roman"/>
        </w:rPr>
        <w:t>,</w:t>
      </w:r>
      <w:r w:rsidR="00D35EB6" w:rsidRPr="008A7625">
        <w:rPr>
          <w:rFonts w:ascii="Times New Roman" w:hAnsi="Times New Roman" w:cs="Times New Roman"/>
        </w:rPr>
        <w:t xml:space="preserve"> </w:t>
      </w:r>
      <w:r w:rsidR="00762C69" w:rsidRPr="008A7625">
        <w:rPr>
          <w:rFonts w:ascii="Times New Roman" w:hAnsi="Times New Roman" w:cs="Times New Roman"/>
        </w:rPr>
        <w:t>1</w:t>
      </w:r>
      <w:r w:rsidR="00D35EB6" w:rsidRPr="008A7625">
        <w:rPr>
          <w:rFonts w:ascii="Times New Roman" w:hAnsi="Times New Roman" w:cs="Times New Roman"/>
        </w:rPr>
        <w:t>38</w:t>
      </w:r>
      <w:r w:rsidR="00762C69" w:rsidRPr="008A7625">
        <w:rPr>
          <w:rFonts w:ascii="Times New Roman" w:hAnsi="Times New Roman" w:cs="Times New Roman"/>
        </w:rPr>
        <w:t>/2</w:t>
      </w:r>
      <w:r w:rsidR="00D35EB6" w:rsidRPr="008A7625">
        <w:rPr>
          <w:rFonts w:ascii="Times New Roman" w:hAnsi="Times New Roman" w:cs="Times New Roman"/>
        </w:rPr>
        <w:t>022, 118/2021-</w:t>
      </w:r>
      <w:r w:rsidR="00762C69" w:rsidRPr="008A7625">
        <w:rPr>
          <w:rFonts w:ascii="Times New Roman" w:hAnsi="Times New Roman" w:cs="Times New Roman"/>
        </w:rPr>
        <w:t>др.закон</w:t>
      </w:r>
      <w:r w:rsidR="00D824B3" w:rsidRPr="008A7625">
        <w:rPr>
          <w:rFonts w:ascii="Times New Roman" w:hAnsi="Times New Roman" w:cs="Times New Roman"/>
        </w:rPr>
        <w:t xml:space="preserve">, </w:t>
      </w:r>
      <w:r w:rsidR="00D35EB6" w:rsidRPr="008A7625">
        <w:rPr>
          <w:rFonts w:ascii="Times New Roman" w:hAnsi="Times New Roman" w:cs="Times New Roman"/>
        </w:rPr>
        <w:t>92</w:t>
      </w:r>
      <w:r w:rsidR="00762C69" w:rsidRPr="008A7625">
        <w:rPr>
          <w:rFonts w:ascii="Times New Roman" w:hAnsi="Times New Roman" w:cs="Times New Roman"/>
        </w:rPr>
        <w:t>/2</w:t>
      </w:r>
      <w:r w:rsidR="00D35EB6" w:rsidRPr="008A7625">
        <w:rPr>
          <w:rFonts w:ascii="Times New Roman" w:hAnsi="Times New Roman" w:cs="Times New Roman"/>
        </w:rPr>
        <w:t>0</w:t>
      </w:r>
      <w:r w:rsidR="00762C69" w:rsidRPr="008A7625">
        <w:rPr>
          <w:rFonts w:ascii="Times New Roman" w:hAnsi="Times New Roman" w:cs="Times New Roman"/>
        </w:rPr>
        <w:t>2</w:t>
      </w:r>
      <w:r w:rsidR="00D35EB6" w:rsidRPr="008A7625">
        <w:rPr>
          <w:rFonts w:ascii="Times New Roman" w:hAnsi="Times New Roman" w:cs="Times New Roman"/>
        </w:rPr>
        <w:t>3</w:t>
      </w:r>
      <w:r w:rsidR="00D824B3" w:rsidRPr="008A7625">
        <w:rPr>
          <w:rFonts w:ascii="Times New Roman" w:hAnsi="Times New Roman" w:cs="Times New Roman"/>
        </w:rPr>
        <w:t xml:space="preserve"> и 94/20</w:t>
      </w:r>
      <w:r w:rsidR="00330A68" w:rsidRPr="008A7625">
        <w:rPr>
          <w:rFonts w:ascii="Times New Roman" w:hAnsi="Times New Roman" w:cs="Times New Roman"/>
        </w:rPr>
        <w:t>2</w:t>
      </w:r>
      <w:r w:rsidR="00D824B3" w:rsidRPr="008A7625">
        <w:rPr>
          <w:rFonts w:ascii="Times New Roman" w:hAnsi="Times New Roman" w:cs="Times New Roman"/>
        </w:rPr>
        <w:t>4</w:t>
      </w:r>
      <w:r w:rsidRPr="008A7625">
        <w:rPr>
          <w:rFonts w:ascii="Times New Roman" w:hAnsi="Times New Roman" w:cs="Times New Roman"/>
          <w:lang w:val="sr-Cyrl-CS"/>
        </w:rPr>
        <w:t>),</w:t>
      </w:r>
      <w:r w:rsidRPr="008A7625">
        <w:rPr>
          <w:rFonts w:ascii="Times New Roman" w:hAnsi="Times New Roman" w:cs="Times New Roman"/>
        </w:rPr>
        <w:t xml:space="preserve"> утврђен је календар за подношење завршних рачуна буџета локалне власти, </w:t>
      </w:r>
      <w:r w:rsidR="00F866D4">
        <w:rPr>
          <w:rFonts w:ascii="Times New Roman" w:hAnsi="Times New Roman" w:cs="Times New Roman"/>
        </w:rPr>
        <w:t xml:space="preserve">док је чланом 79. истог закона </w:t>
      </w:r>
      <w:r w:rsidRPr="008A7625">
        <w:rPr>
          <w:rFonts w:ascii="Times New Roman" w:hAnsi="Times New Roman" w:cs="Times New Roman"/>
        </w:rPr>
        <w:t>прописано да завршни рачун буџета садржи: годишњи финансијски извештај о учинку програма, укључујући и учинак на унапређењу родне равноправности, са додатним напоменама, објашњењима и образложењима и извештај екстерне ревизије.</w:t>
      </w:r>
    </w:p>
    <w:p w14:paraId="3D2A756A" w14:textId="77777777" w:rsidR="000B387F" w:rsidRPr="008A7625" w:rsidRDefault="006438BF" w:rsidP="000B387F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8A7625">
        <w:rPr>
          <w:rFonts w:ascii="Times New Roman" w:hAnsi="Times New Roman" w:cs="Times New Roman"/>
        </w:rPr>
        <w:t xml:space="preserve">Члан 92. став </w:t>
      </w:r>
      <w:r w:rsidR="00B35D49" w:rsidRPr="008A7625">
        <w:rPr>
          <w:rFonts w:ascii="Times New Roman" w:hAnsi="Times New Roman" w:cs="Times New Roman"/>
        </w:rPr>
        <w:t xml:space="preserve">2. Закона о буџетском систему прописује да екстерној ревизији подлежу и завршни рачуни буџета локалних власти, док се ставом 3. и 4. истог члана закона прописује да ревизију из става 2. oвог члана врши Државна ревизорска институција, у складу са законом којим се утврђује надлежност Државне ревизорске институције. Изузетно од става 3. oвог члана, екстерну ревизију буџета локалних власти, може, уз сагласност Државне ревизорске институције, на основу </w:t>
      </w:r>
      <w:r w:rsidR="00391824" w:rsidRPr="008A7625">
        <w:rPr>
          <w:rFonts w:ascii="Times New Roman" w:hAnsi="Times New Roman" w:cs="Times New Roman"/>
        </w:rPr>
        <w:t>о</w:t>
      </w:r>
      <w:r w:rsidR="00B35D49" w:rsidRPr="008A7625">
        <w:rPr>
          <w:rFonts w:ascii="Times New Roman" w:hAnsi="Times New Roman" w:cs="Times New Roman"/>
        </w:rPr>
        <w:t xml:space="preserve">длуке скупштине локалне власти, да обави и лице које испуњава услове за обављање послова ревизије финансијских извештаја прописане законом којим се уређује рачуноводство и ревизија. </w:t>
      </w:r>
    </w:p>
    <w:p w14:paraId="20E73123" w14:textId="77777777" w:rsidR="00B35D49" w:rsidRPr="008A7625" w:rsidRDefault="00434502" w:rsidP="000B387F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8A7625">
        <w:rPr>
          <w:rFonts w:ascii="Times New Roman" w:hAnsi="Times New Roman" w:cs="Times New Roman"/>
          <w:iCs/>
        </w:rPr>
        <w:t>Чланом 92</w:t>
      </w:r>
      <w:r w:rsidR="005414A8" w:rsidRPr="008A7625">
        <w:rPr>
          <w:rFonts w:ascii="Times New Roman" w:hAnsi="Times New Roman" w:cs="Times New Roman"/>
          <w:iCs/>
        </w:rPr>
        <w:t>.</w:t>
      </w:r>
      <w:r w:rsidRPr="008A7625">
        <w:rPr>
          <w:rFonts w:ascii="Times New Roman" w:hAnsi="Times New Roman" w:cs="Times New Roman"/>
          <w:iCs/>
        </w:rPr>
        <w:t xml:space="preserve"> ставовима 5</w:t>
      </w:r>
      <w:r w:rsidR="00421BC0" w:rsidRPr="008A7625">
        <w:rPr>
          <w:rFonts w:ascii="Times New Roman" w:hAnsi="Times New Roman" w:cs="Times New Roman"/>
          <w:iCs/>
        </w:rPr>
        <w:t>.</w:t>
      </w:r>
      <w:r w:rsidRPr="008A7625">
        <w:rPr>
          <w:rFonts w:ascii="Times New Roman" w:hAnsi="Times New Roman" w:cs="Times New Roman"/>
          <w:iCs/>
        </w:rPr>
        <w:t xml:space="preserve"> и 6</w:t>
      </w:r>
      <w:r w:rsidR="00421BC0" w:rsidRPr="008A7625">
        <w:rPr>
          <w:rFonts w:ascii="Times New Roman" w:hAnsi="Times New Roman" w:cs="Times New Roman"/>
          <w:iCs/>
        </w:rPr>
        <w:t>.</w:t>
      </w:r>
      <w:r w:rsidRPr="008A7625">
        <w:rPr>
          <w:rFonts w:ascii="Times New Roman" w:hAnsi="Times New Roman" w:cs="Times New Roman"/>
          <w:iCs/>
        </w:rPr>
        <w:t xml:space="preserve"> Закона </w:t>
      </w:r>
      <w:r w:rsidR="00B35D49" w:rsidRPr="008A7625">
        <w:rPr>
          <w:rFonts w:ascii="Times New Roman" w:hAnsi="Times New Roman" w:cs="Times New Roman"/>
          <w:iCs/>
        </w:rPr>
        <w:t xml:space="preserve">о буџетском систему </w:t>
      </w:r>
      <w:r w:rsidRPr="008A7625">
        <w:rPr>
          <w:rFonts w:ascii="Times New Roman" w:hAnsi="Times New Roman" w:cs="Times New Roman"/>
          <w:iCs/>
        </w:rPr>
        <w:t>прописано је да је л</w:t>
      </w:r>
      <w:r w:rsidR="00B35D49" w:rsidRPr="008A7625">
        <w:rPr>
          <w:rFonts w:ascii="Times New Roman" w:hAnsi="Times New Roman" w:cs="Times New Roman"/>
          <w:bCs/>
        </w:rPr>
        <w:t xml:space="preserve">окална власт у обавези да захтев за сагласност из става 4. овог члана достави Државној ревизорској институцији најкасније до 1. априла. </w:t>
      </w:r>
    </w:p>
    <w:p w14:paraId="6054C615" w14:textId="77777777" w:rsidR="00B35D49" w:rsidRPr="008A7625" w:rsidRDefault="00D410A5" w:rsidP="000B387F">
      <w:pPr>
        <w:pStyle w:val="NoSpacing"/>
        <w:jc w:val="both"/>
        <w:rPr>
          <w:rFonts w:ascii="Times New Roman" w:hAnsi="Times New Roman" w:cs="Times New Roman"/>
          <w:bCs/>
        </w:rPr>
      </w:pPr>
      <w:r w:rsidRPr="008A7625">
        <w:rPr>
          <w:rFonts w:ascii="Times New Roman" w:hAnsi="Times New Roman" w:cs="Times New Roman"/>
          <w:bCs/>
        </w:rPr>
        <w:tab/>
      </w:r>
      <w:r w:rsidR="00B35D49" w:rsidRPr="008A7625">
        <w:rPr>
          <w:rFonts w:ascii="Times New Roman" w:hAnsi="Times New Roman" w:cs="Times New Roman"/>
          <w:bCs/>
        </w:rPr>
        <w:t>Уколико Државна ревизорска институција не поступи по поднетом захтеву локалне власти из става 5. овог члана до 15. априла, сматраће се да је дата саг</w:t>
      </w:r>
      <w:r w:rsidRPr="008A7625">
        <w:rPr>
          <w:rFonts w:ascii="Times New Roman" w:hAnsi="Times New Roman" w:cs="Times New Roman"/>
          <w:bCs/>
        </w:rPr>
        <w:t>ласност из става 4. овог члана.</w:t>
      </w:r>
    </w:p>
    <w:p w14:paraId="2F400093" w14:textId="77777777" w:rsidR="00B35D49" w:rsidRPr="00E26740" w:rsidRDefault="00B35D49" w:rsidP="000B387F">
      <w:pPr>
        <w:pStyle w:val="NoSpacing"/>
        <w:ind w:firstLine="720"/>
        <w:jc w:val="both"/>
        <w:rPr>
          <w:rFonts w:ascii="Times New Roman" w:hAnsi="Times New Roman" w:cs="Times New Roman"/>
        </w:rPr>
      </w:pPr>
      <w:r w:rsidRPr="008A7625">
        <w:rPr>
          <w:rFonts w:ascii="Times New Roman" w:hAnsi="Times New Roman" w:cs="Times New Roman"/>
        </w:rPr>
        <w:t xml:space="preserve">Градска општина </w:t>
      </w:r>
      <w:r w:rsidR="00F866D4">
        <w:rPr>
          <w:rFonts w:ascii="Times New Roman" w:hAnsi="Times New Roman" w:cs="Times New Roman"/>
        </w:rPr>
        <w:t>Гроцка</w:t>
      </w:r>
      <w:r w:rsidRPr="008A7625">
        <w:rPr>
          <w:rFonts w:ascii="Times New Roman" w:hAnsi="Times New Roman" w:cs="Times New Roman"/>
        </w:rPr>
        <w:t xml:space="preserve"> је</w:t>
      </w:r>
      <w:r w:rsidR="001802DA" w:rsidRPr="008A7625">
        <w:rPr>
          <w:rFonts w:ascii="Times New Roman" w:hAnsi="Times New Roman" w:cs="Times New Roman"/>
        </w:rPr>
        <w:t xml:space="preserve"> упутила захтев број: </w:t>
      </w:r>
      <w:r w:rsidR="00E832DD" w:rsidRPr="00E26740">
        <w:rPr>
          <w:rFonts w:ascii="Times New Roman" w:hAnsi="Times New Roman" w:cs="Times New Roman"/>
        </w:rPr>
        <w:t>401</w:t>
      </w:r>
      <w:r w:rsidR="001802DA" w:rsidRPr="00E26740">
        <w:rPr>
          <w:rFonts w:ascii="Times New Roman" w:hAnsi="Times New Roman" w:cs="Times New Roman"/>
        </w:rPr>
        <w:t>-</w:t>
      </w:r>
      <w:r w:rsidR="00E832DD" w:rsidRPr="00E26740">
        <w:rPr>
          <w:rFonts w:ascii="Times New Roman" w:hAnsi="Times New Roman" w:cs="Times New Roman"/>
        </w:rPr>
        <w:t>55</w:t>
      </w:r>
      <w:r w:rsidR="00F13293" w:rsidRPr="00E26740">
        <w:rPr>
          <w:rFonts w:ascii="Times New Roman" w:hAnsi="Times New Roman" w:cs="Times New Roman"/>
        </w:rPr>
        <w:t xml:space="preserve"> од</w:t>
      </w:r>
      <w:r w:rsidRPr="00E26740">
        <w:rPr>
          <w:rFonts w:ascii="Times New Roman" w:hAnsi="Times New Roman" w:cs="Times New Roman"/>
        </w:rPr>
        <w:t xml:space="preserve"> </w:t>
      </w:r>
      <w:r w:rsidR="00E832DD" w:rsidRPr="00E26740">
        <w:rPr>
          <w:rFonts w:ascii="Times New Roman" w:hAnsi="Times New Roman" w:cs="Times New Roman"/>
        </w:rPr>
        <w:t>22</w:t>
      </w:r>
      <w:r w:rsidRPr="00E26740">
        <w:rPr>
          <w:rFonts w:ascii="Times New Roman" w:hAnsi="Times New Roman" w:cs="Times New Roman"/>
        </w:rPr>
        <w:t>.</w:t>
      </w:r>
      <w:r w:rsidR="00603265" w:rsidRPr="00E26740">
        <w:rPr>
          <w:rFonts w:ascii="Times New Roman" w:hAnsi="Times New Roman" w:cs="Times New Roman"/>
        </w:rPr>
        <w:t xml:space="preserve"> </w:t>
      </w:r>
      <w:r w:rsidR="00E832DD" w:rsidRPr="00E26740">
        <w:rPr>
          <w:rFonts w:ascii="Times New Roman" w:hAnsi="Times New Roman" w:cs="Times New Roman"/>
        </w:rPr>
        <w:t>јануар</w:t>
      </w:r>
      <w:r w:rsidR="00287636" w:rsidRPr="00E26740">
        <w:rPr>
          <w:rFonts w:ascii="Times New Roman" w:hAnsi="Times New Roman" w:cs="Times New Roman"/>
        </w:rPr>
        <w:t xml:space="preserve">а </w:t>
      </w:r>
      <w:r w:rsidR="00F13293" w:rsidRPr="00E26740">
        <w:rPr>
          <w:rFonts w:ascii="Times New Roman" w:hAnsi="Times New Roman" w:cs="Times New Roman"/>
        </w:rPr>
        <w:t>20</w:t>
      </w:r>
      <w:r w:rsidR="00632C38" w:rsidRPr="00E26740">
        <w:rPr>
          <w:rFonts w:ascii="Times New Roman" w:hAnsi="Times New Roman" w:cs="Times New Roman"/>
        </w:rPr>
        <w:t>2</w:t>
      </w:r>
      <w:r w:rsidR="00603265" w:rsidRPr="00E26740">
        <w:rPr>
          <w:rFonts w:ascii="Times New Roman" w:hAnsi="Times New Roman" w:cs="Times New Roman"/>
        </w:rPr>
        <w:t>6</w:t>
      </w:r>
      <w:r w:rsidRPr="00E26740">
        <w:rPr>
          <w:rFonts w:ascii="Times New Roman" w:hAnsi="Times New Roman" w:cs="Times New Roman"/>
        </w:rPr>
        <w:t>. године Државној ревизорској институцији за</w:t>
      </w:r>
      <w:r w:rsidR="005414A8" w:rsidRPr="00E26740">
        <w:rPr>
          <w:rFonts w:ascii="Times New Roman" w:hAnsi="Times New Roman" w:cs="Times New Roman"/>
        </w:rPr>
        <w:t xml:space="preserve"> давање сагласности у смислу члана</w:t>
      </w:r>
      <w:r w:rsidRPr="00E26740">
        <w:rPr>
          <w:rFonts w:ascii="Times New Roman" w:hAnsi="Times New Roman" w:cs="Times New Roman"/>
        </w:rPr>
        <w:t xml:space="preserve"> 92</w:t>
      </w:r>
      <w:r w:rsidR="004A0038" w:rsidRPr="00E26740">
        <w:rPr>
          <w:rFonts w:ascii="Times New Roman" w:hAnsi="Times New Roman" w:cs="Times New Roman"/>
        </w:rPr>
        <w:t>.</w:t>
      </w:r>
      <w:r w:rsidR="005414A8" w:rsidRPr="00E26740">
        <w:rPr>
          <w:rFonts w:ascii="Times New Roman" w:hAnsi="Times New Roman" w:cs="Times New Roman"/>
        </w:rPr>
        <w:t xml:space="preserve"> став</w:t>
      </w:r>
      <w:r w:rsidRPr="00E26740">
        <w:rPr>
          <w:rFonts w:ascii="Times New Roman" w:hAnsi="Times New Roman" w:cs="Times New Roman"/>
        </w:rPr>
        <w:t xml:space="preserve"> 4. Закона о буџетском систему, а у вези са израдом завршног рачуна за 20</w:t>
      </w:r>
      <w:r w:rsidR="00F34797" w:rsidRPr="00E26740">
        <w:rPr>
          <w:rFonts w:ascii="Times New Roman" w:hAnsi="Times New Roman" w:cs="Times New Roman"/>
        </w:rPr>
        <w:t>2</w:t>
      </w:r>
      <w:r w:rsidR="00603265" w:rsidRPr="00E26740">
        <w:rPr>
          <w:rFonts w:ascii="Times New Roman" w:hAnsi="Times New Roman" w:cs="Times New Roman"/>
        </w:rPr>
        <w:t>5</w:t>
      </w:r>
      <w:r w:rsidRPr="00E26740">
        <w:rPr>
          <w:rFonts w:ascii="Times New Roman" w:hAnsi="Times New Roman" w:cs="Times New Roman"/>
        </w:rPr>
        <w:t xml:space="preserve">. годину. </w:t>
      </w:r>
    </w:p>
    <w:p w14:paraId="4562E54A" w14:textId="77777777" w:rsidR="00F13293" w:rsidRPr="008A7625" w:rsidRDefault="00F13293" w:rsidP="000B387F">
      <w:pPr>
        <w:pStyle w:val="NoSpacing"/>
        <w:ind w:firstLine="720"/>
        <w:jc w:val="both"/>
        <w:rPr>
          <w:rFonts w:ascii="Times New Roman" w:hAnsi="Times New Roman" w:cs="Times New Roman"/>
        </w:rPr>
      </w:pPr>
      <w:r w:rsidRPr="00E26740">
        <w:rPr>
          <w:rFonts w:ascii="Times New Roman" w:hAnsi="Times New Roman" w:cs="Times New Roman"/>
        </w:rPr>
        <w:t>Државна ревизорска институција ј</w:t>
      </w:r>
      <w:r w:rsidR="00EC7333" w:rsidRPr="00E26740">
        <w:rPr>
          <w:rFonts w:ascii="Times New Roman" w:hAnsi="Times New Roman" w:cs="Times New Roman"/>
        </w:rPr>
        <w:t>е</w:t>
      </w:r>
      <w:r w:rsidRPr="00E26740">
        <w:rPr>
          <w:rFonts w:ascii="Times New Roman" w:hAnsi="Times New Roman" w:cs="Times New Roman"/>
        </w:rPr>
        <w:t xml:space="preserve"> дала сагласност</w:t>
      </w:r>
      <w:r w:rsidR="00DD6A2F" w:rsidRPr="00E26740">
        <w:rPr>
          <w:rFonts w:ascii="Times New Roman" w:hAnsi="Times New Roman" w:cs="Times New Roman"/>
        </w:rPr>
        <w:t xml:space="preserve"> </w:t>
      </w:r>
      <w:r w:rsidRPr="00E26740">
        <w:rPr>
          <w:rFonts w:ascii="Times New Roman" w:hAnsi="Times New Roman" w:cs="Times New Roman"/>
        </w:rPr>
        <w:t>број:</w:t>
      </w:r>
      <w:r w:rsidR="00391824" w:rsidRPr="00E26740">
        <w:rPr>
          <w:rFonts w:ascii="Times New Roman" w:hAnsi="Times New Roman" w:cs="Times New Roman"/>
        </w:rPr>
        <w:t xml:space="preserve"> </w:t>
      </w:r>
      <w:r w:rsidR="000B40AD" w:rsidRPr="00E26740">
        <w:rPr>
          <w:rFonts w:ascii="Times New Roman" w:hAnsi="Times New Roman" w:cs="Times New Roman"/>
        </w:rPr>
        <w:t>037-409/2026-04 од 27.01.2026.</w:t>
      </w:r>
      <w:r w:rsidR="000B40AD" w:rsidRPr="00E26740">
        <w:rPr>
          <w:rFonts w:ascii="Times New Roman" w:hAnsi="Times New Roman" w:cs="Times New Roman"/>
          <w:sz w:val="24"/>
          <w:szCs w:val="24"/>
        </w:rPr>
        <w:t xml:space="preserve"> године</w:t>
      </w:r>
      <w:r w:rsidRPr="00E26740">
        <w:rPr>
          <w:rFonts w:ascii="Times New Roman" w:hAnsi="Times New Roman" w:cs="Times New Roman"/>
        </w:rPr>
        <w:t xml:space="preserve"> да екс</w:t>
      </w:r>
      <w:r w:rsidR="00DD6A2F" w:rsidRPr="00E26740">
        <w:rPr>
          <w:rFonts w:ascii="Times New Roman" w:hAnsi="Times New Roman" w:cs="Times New Roman"/>
        </w:rPr>
        <w:t>т</w:t>
      </w:r>
      <w:r w:rsidRPr="00E26740">
        <w:rPr>
          <w:rFonts w:ascii="Times New Roman" w:hAnsi="Times New Roman" w:cs="Times New Roman"/>
        </w:rPr>
        <w:t xml:space="preserve">ерну ревизију Завршног рачуна буџета Градске општине </w:t>
      </w:r>
      <w:r w:rsidR="00F866D4" w:rsidRPr="00E26740">
        <w:rPr>
          <w:rFonts w:ascii="Times New Roman" w:hAnsi="Times New Roman" w:cs="Times New Roman"/>
        </w:rPr>
        <w:t>Гроцк</w:t>
      </w:r>
      <w:r w:rsidRPr="00E26740">
        <w:rPr>
          <w:rFonts w:ascii="Times New Roman" w:hAnsi="Times New Roman" w:cs="Times New Roman"/>
        </w:rPr>
        <w:t>а</w:t>
      </w:r>
      <w:r w:rsidRPr="008A7625">
        <w:rPr>
          <w:rFonts w:ascii="Times New Roman" w:hAnsi="Times New Roman" w:cs="Times New Roman"/>
        </w:rPr>
        <w:t xml:space="preserve"> за 20</w:t>
      </w:r>
      <w:r w:rsidR="00F34797" w:rsidRPr="008A7625">
        <w:rPr>
          <w:rFonts w:ascii="Times New Roman" w:hAnsi="Times New Roman" w:cs="Times New Roman"/>
        </w:rPr>
        <w:t>2</w:t>
      </w:r>
      <w:r w:rsidR="00603265" w:rsidRPr="008A7625">
        <w:rPr>
          <w:rFonts w:ascii="Times New Roman" w:hAnsi="Times New Roman" w:cs="Times New Roman"/>
        </w:rPr>
        <w:t>5</w:t>
      </w:r>
      <w:r w:rsidRPr="008A7625">
        <w:rPr>
          <w:rFonts w:ascii="Times New Roman" w:hAnsi="Times New Roman" w:cs="Times New Roman"/>
        </w:rPr>
        <w:t>. годину</w:t>
      </w:r>
      <w:r w:rsidR="00DD6A2F" w:rsidRPr="008A7625">
        <w:rPr>
          <w:rFonts w:ascii="Times New Roman" w:hAnsi="Times New Roman" w:cs="Times New Roman"/>
        </w:rPr>
        <w:t>,</w:t>
      </w:r>
      <w:r w:rsidRPr="008A7625">
        <w:rPr>
          <w:rFonts w:ascii="Times New Roman" w:hAnsi="Times New Roman" w:cs="Times New Roman"/>
        </w:rPr>
        <w:t xml:space="preserve"> обави друго лице које испуњава услове за обављање послова ревизије финансијских извештаја </w:t>
      </w:r>
      <w:r w:rsidR="00453040" w:rsidRPr="008A7625">
        <w:rPr>
          <w:rFonts w:ascii="Times New Roman" w:hAnsi="Times New Roman" w:cs="Times New Roman"/>
        </w:rPr>
        <w:t>прописане законом којим се уређује рачуноводство и р</w:t>
      </w:r>
      <w:r w:rsidR="00986328" w:rsidRPr="008A7625">
        <w:rPr>
          <w:rFonts w:ascii="Times New Roman" w:hAnsi="Times New Roman" w:cs="Times New Roman"/>
        </w:rPr>
        <w:t>е</w:t>
      </w:r>
      <w:r w:rsidR="00453040" w:rsidRPr="008A7625">
        <w:rPr>
          <w:rFonts w:ascii="Times New Roman" w:hAnsi="Times New Roman" w:cs="Times New Roman"/>
        </w:rPr>
        <w:t>визија.</w:t>
      </w:r>
    </w:p>
    <w:p w14:paraId="7E031235" w14:textId="1DEC3F8F" w:rsidR="00453040" w:rsidRPr="008A7625" w:rsidRDefault="00F866D4" w:rsidP="000B387F">
      <w:pPr>
        <w:pStyle w:val="NoSpacing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спровођењу ове Одлуке стараће се Одељење </w:t>
      </w:r>
      <w:r w:rsidR="00453040" w:rsidRPr="008A7625">
        <w:rPr>
          <w:rFonts w:ascii="Times New Roman" w:hAnsi="Times New Roman" w:cs="Times New Roman"/>
        </w:rPr>
        <w:t>за финансије</w:t>
      </w:r>
      <w:r w:rsidR="00304C00">
        <w:rPr>
          <w:rFonts w:ascii="Times New Roman" w:hAnsi="Times New Roman" w:cs="Times New Roman"/>
        </w:rPr>
        <w:t>,</w:t>
      </w:r>
      <w:r w:rsidR="00453040" w:rsidRPr="008A7625">
        <w:rPr>
          <w:rFonts w:ascii="Times New Roman" w:hAnsi="Times New Roman" w:cs="Times New Roman"/>
        </w:rPr>
        <w:t xml:space="preserve"> привреду </w:t>
      </w:r>
      <w:r w:rsidR="00304C00">
        <w:rPr>
          <w:rFonts w:ascii="Times New Roman" w:hAnsi="Times New Roman" w:cs="Times New Roman"/>
        </w:rPr>
        <w:t xml:space="preserve">и друштвене делатности </w:t>
      </w:r>
      <w:r w:rsidR="008214F8" w:rsidRPr="008A7625">
        <w:rPr>
          <w:rFonts w:ascii="Times New Roman" w:hAnsi="Times New Roman" w:cs="Times New Roman"/>
        </w:rPr>
        <w:t>Управе Г</w:t>
      </w:r>
      <w:r w:rsidR="00453040" w:rsidRPr="008A7625">
        <w:rPr>
          <w:rFonts w:ascii="Times New Roman" w:hAnsi="Times New Roman" w:cs="Times New Roman"/>
        </w:rPr>
        <w:t xml:space="preserve">радске општине </w:t>
      </w:r>
      <w:r>
        <w:rPr>
          <w:rFonts w:ascii="Times New Roman" w:hAnsi="Times New Roman" w:cs="Times New Roman"/>
        </w:rPr>
        <w:t>Гроцка</w:t>
      </w:r>
      <w:r w:rsidR="00453040" w:rsidRPr="008A7625">
        <w:rPr>
          <w:rFonts w:ascii="Times New Roman" w:hAnsi="Times New Roman" w:cs="Times New Roman"/>
        </w:rPr>
        <w:t xml:space="preserve">. </w:t>
      </w:r>
    </w:p>
    <w:p w14:paraId="0B5E721D" w14:textId="77777777" w:rsidR="00407C79" w:rsidRPr="00B22D87" w:rsidRDefault="00407C79" w:rsidP="00407C79">
      <w:pPr>
        <w:jc w:val="both"/>
        <w:rPr>
          <w:rFonts w:ascii="Times New Roman" w:hAnsi="Times New Roman" w:cs="Times New Roman"/>
          <w:lang w:val="sr-Cyrl-RS"/>
        </w:rPr>
      </w:pPr>
    </w:p>
    <w:p w14:paraId="414C8A3E" w14:textId="0D83BD9D" w:rsidR="00407C79" w:rsidRPr="008A7625" w:rsidRDefault="00F866D4" w:rsidP="000B387F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РУКОВОДИЛАЦ</w:t>
      </w:r>
      <w:r w:rsidR="00F34797" w:rsidRPr="008A7625">
        <w:rPr>
          <w:rFonts w:ascii="Times New Roman" w:hAnsi="Times New Roman" w:cs="Times New Roman"/>
        </w:rPr>
        <w:t xml:space="preserve"> ОДЕЉЕЊА ЗА </w:t>
      </w:r>
      <w:r w:rsidR="00407C79" w:rsidRPr="008A7625">
        <w:rPr>
          <w:rFonts w:ascii="Times New Roman" w:hAnsi="Times New Roman" w:cs="Times New Roman"/>
        </w:rPr>
        <w:tab/>
        <w:t xml:space="preserve">               </w:t>
      </w:r>
      <w:r w:rsidR="000B387F" w:rsidRPr="008A7625">
        <w:rPr>
          <w:rFonts w:ascii="Times New Roman" w:hAnsi="Times New Roman" w:cs="Times New Roman"/>
        </w:rPr>
        <w:t xml:space="preserve">  </w:t>
      </w:r>
      <w:r w:rsidR="00200454" w:rsidRPr="008A7625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</w:t>
      </w:r>
      <w:r w:rsidR="00B22D87">
        <w:rPr>
          <w:rFonts w:ascii="Times New Roman" w:hAnsi="Times New Roman" w:cs="Times New Roman"/>
          <w:lang w:val="sr-Cyrl-RS"/>
        </w:rPr>
        <w:t xml:space="preserve">                  </w:t>
      </w:r>
      <w:r w:rsidR="00407C79" w:rsidRPr="008A7625">
        <w:rPr>
          <w:rFonts w:ascii="Times New Roman" w:hAnsi="Times New Roman" w:cs="Times New Roman"/>
        </w:rPr>
        <w:t>НАЧЕЛНИК УПРАВЕ</w:t>
      </w:r>
    </w:p>
    <w:p w14:paraId="30603FD8" w14:textId="17205CF9" w:rsidR="00407C79" w:rsidRPr="00F866D4" w:rsidRDefault="00F34797" w:rsidP="000B387F">
      <w:pPr>
        <w:pStyle w:val="NoSpacing"/>
        <w:jc w:val="both"/>
        <w:rPr>
          <w:rFonts w:ascii="Times New Roman" w:hAnsi="Times New Roman" w:cs="Times New Roman"/>
        </w:rPr>
      </w:pPr>
      <w:r w:rsidRPr="008A7625">
        <w:rPr>
          <w:rFonts w:ascii="Times New Roman" w:hAnsi="Times New Roman" w:cs="Times New Roman"/>
        </w:rPr>
        <w:t>ФИНАНСИЈЕ</w:t>
      </w:r>
      <w:r w:rsidR="00F866D4">
        <w:rPr>
          <w:rFonts w:ascii="Times New Roman" w:hAnsi="Times New Roman" w:cs="Times New Roman"/>
        </w:rPr>
        <w:t>,</w:t>
      </w:r>
      <w:r w:rsidRPr="008A7625">
        <w:rPr>
          <w:rFonts w:ascii="Times New Roman" w:hAnsi="Times New Roman" w:cs="Times New Roman"/>
        </w:rPr>
        <w:t xml:space="preserve"> ПРИВРЕДУ</w:t>
      </w:r>
      <w:r w:rsidR="00F866D4">
        <w:rPr>
          <w:rFonts w:ascii="Times New Roman" w:hAnsi="Times New Roman" w:cs="Times New Roman"/>
        </w:rPr>
        <w:t xml:space="preserve"> И</w:t>
      </w:r>
      <w:r w:rsidR="00304C00">
        <w:rPr>
          <w:rFonts w:ascii="Times New Roman" w:hAnsi="Times New Roman" w:cs="Times New Roman"/>
        </w:rPr>
        <w:t xml:space="preserve"> </w:t>
      </w:r>
      <w:r w:rsidR="00F866D4">
        <w:rPr>
          <w:rFonts w:ascii="Times New Roman" w:hAnsi="Times New Roman" w:cs="Times New Roman"/>
        </w:rPr>
        <w:t xml:space="preserve"> </w:t>
      </w:r>
      <w:r w:rsidR="00B22D87">
        <w:rPr>
          <w:rFonts w:ascii="Times New Roman" w:hAnsi="Times New Roman" w:cs="Times New Roman"/>
          <w:lang w:val="sr-Cyrl-RS"/>
        </w:rPr>
        <w:t xml:space="preserve">      </w:t>
      </w:r>
      <w:r w:rsidR="00407C79" w:rsidRPr="008A7625">
        <w:rPr>
          <w:rFonts w:ascii="Times New Roman" w:hAnsi="Times New Roman" w:cs="Times New Roman"/>
        </w:rPr>
        <w:tab/>
        <w:t xml:space="preserve">   </w:t>
      </w:r>
      <w:r w:rsidR="000B387F" w:rsidRPr="008A7625">
        <w:rPr>
          <w:rFonts w:ascii="Times New Roman" w:hAnsi="Times New Roman" w:cs="Times New Roman"/>
        </w:rPr>
        <w:t xml:space="preserve">  </w:t>
      </w:r>
      <w:r w:rsidR="00304C00">
        <w:rPr>
          <w:rFonts w:ascii="Times New Roman" w:hAnsi="Times New Roman" w:cs="Times New Roman"/>
        </w:rPr>
        <w:t xml:space="preserve">            </w:t>
      </w:r>
      <w:r w:rsidR="00B22D87">
        <w:rPr>
          <w:rFonts w:ascii="Times New Roman" w:hAnsi="Times New Roman" w:cs="Times New Roman"/>
          <w:lang w:val="sr-Cyrl-RS"/>
        </w:rPr>
        <w:t xml:space="preserve">                    </w:t>
      </w:r>
      <w:r w:rsidR="00304C00">
        <w:rPr>
          <w:rFonts w:ascii="Times New Roman" w:hAnsi="Times New Roman" w:cs="Times New Roman"/>
        </w:rPr>
        <w:t xml:space="preserve">  </w:t>
      </w:r>
      <w:r w:rsidR="00407C79" w:rsidRPr="008A7625">
        <w:rPr>
          <w:rFonts w:ascii="Times New Roman" w:hAnsi="Times New Roman" w:cs="Times New Roman"/>
        </w:rPr>
        <w:t xml:space="preserve">ГРАДСКЕ ОПШТИНЕ </w:t>
      </w:r>
      <w:r w:rsidR="00F866D4">
        <w:rPr>
          <w:rFonts w:ascii="Times New Roman" w:hAnsi="Times New Roman" w:cs="Times New Roman"/>
        </w:rPr>
        <w:t>ГРОЦКА</w:t>
      </w:r>
    </w:p>
    <w:p w14:paraId="777E1AB5" w14:textId="77777777" w:rsidR="00407C79" w:rsidRPr="00304C00" w:rsidRDefault="00304C00" w:rsidP="000B387F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ДРУШТВЕНЕ ДЕЛАТНОСТИ</w:t>
      </w:r>
    </w:p>
    <w:p w14:paraId="3BD37868" w14:textId="77777777" w:rsidR="00304C00" w:rsidRDefault="00304C00" w:rsidP="000B387F">
      <w:pPr>
        <w:pStyle w:val="NoSpacing"/>
        <w:jc w:val="both"/>
        <w:rPr>
          <w:rFonts w:ascii="Times New Roman" w:hAnsi="Times New Roman" w:cs="Times New Roman"/>
        </w:rPr>
      </w:pPr>
    </w:p>
    <w:p w14:paraId="7B41CA4B" w14:textId="7988D2EC" w:rsidR="000F444B" w:rsidRPr="00B22D87" w:rsidRDefault="0066183A" w:rsidP="00B22D87">
      <w:pPr>
        <w:pStyle w:val="NoSpacing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t>Драгослава Митровић</w:t>
      </w:r>
      <w:r w:rsidR="003710E8" w:rsidRPr="008A7625">
        <w:rPr>
          <w:rFonts w:ascii="Times New Roman" w:hAnsi="Times New Roman" w:cs="Times New Roman"/>
        </w:rPr>
        <w:t>, дипл. екон.</w:t>
      </w:r>
      <w:r w:rsidR="00407C79" w:rsidRPr="008A7625">
        <w:rPr>
          <w:rFonts w:ascii="Times New Roman" w:hAnsi="Times New Roman" w:cs="Times New Roman"/>
        </w:rPr>
        <w:tab/>
        <w:t xml:space="preserve"> </w:t>
      </w:r>
      <w:r w:rsidR="00200454" w:rsidRPr="008A7625">
        <w:rPr>
          <w:rFonts w:ascii="Times New Roman" w:hAnsi="Times New Roman" w:cs="Times New Roman"/>
        </w:rPr>
        <w:t xml:space="preserve">  </w:t>
      </w:r>
      <w:r w:rsidR="006F3F0D" w:rsidRPr="008A7625">
        <w:rPr>
          <w:rFonts w:ascii="Times New Roman" w:hAnsi="Times New Roman" w:cs="Times New Roman"/>
        </w:rPr>
        <w:t xml:space="preserve">                      </w:t>
      </w:r>
      <w:r w:rsidR="003710E8" w:rsidRPr="008A7625">
        <w:rPr>
          <w:rFonts w:ascii="Times New Roman" w:hAnsi="Times New Roman" w:cs="Times New Roman"/>
        </w:rPr>
        <w:t xml:space="preserve">    </w:t>
      </w:r>
      <w:r w:rsidR="00B22D87">
        <w:rPr>
          <w:rFonts w:ascii="Times New Roman" w:hAnsi="Times New Roman" w:cs="Times New Roman"/>
          <w:lang w:val="sr-Cyrl-RS"/>
        </w:rPr>
        <w:t xml:space="preserve">        </w:t>
      </w:r>
      <w:r w:rsidR="003710E8" w:rsidRPr="008A7625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Јованка Љуштин</w:t>
      </w:r>
      <w:r w:rsidR="00B22D87">
        <w:rPr>
          <w:rFonts w:ascii="Times New Roman" w:hAnsi="Times New Roman" w:cs="Times New Roman"/>
          <w:lang w:val="sr-Cyrl-RS"/>
        </w:rPr>
        <w:t>а</w:t>
      </w:r>
      <w:r w:rsidR="00407C79" w:rsidRPr="008A7625">
        <w:rPr>
          <w:rFonts w:ascii="Times New Roman" w:hAnsi="Times New Roman" w:cs="Times New Roman"/>
        </w:rPr>
        <w:t xml:space="preserve">, </w:t>
      </w:r>
      <w:proofErr w:type="gramStart"/>
      <w:r w:rsidR="00407C79" w:rsidRPr="008A7625">
        <w:rPr>
          <w:rFonts w:ascii="Times New Roman" w:hAnsi="Times New Roman" w:cs="Times New Roman"/>
        </w:rPr>
        <w:t>дипл.правни</w:t>
      </w:r>
      <w:r w:rsidR="009C585B" w:rsidRPr="008A7625">
        <w:rPr>
          <w:rFonts w:ascii="Times New Roman" w:hAnsi="Times New Roman" w:cs="Times New Roman"/>
        </w:rPr>
        <w:t>к</w:t>
      </w:r>
      <w:proofErr w:type="gramEnd"/>
    </w:p>
    <w:sectPr w:rsidR="000F444B" w:rsidRPr="00B22D87" w:rsidSect="00B22D87">
      <w:pgSz w:w="12240" w:h="15840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EFB"/>
    <w:rsid w:val="0005162E"/>
    <w:rsid w:val="00074FE4"/>
    <w:rsid w:val="00097198"/>
    <w:rsid w:val="00097699"/>
    <w:rsid w:val="000A3D1C"/>
    <w:rsid w:val="000B387F"/>
    <w:rsid w:val="000B40AD"/>
    <w:rsid w:val="000D0B7C"/>
    <w:rsid w:val="000E227E"/>
    <w:rsid w:val="000F0F5E"/>
    <w:rsid w:val="000F444B"/>
    <w:rsid w:val="00114FFE"/>
    <w:rsid w:val="00151F08"/>
    <w:rsid w:val="00152044"/>
    <w:rsid w:val="00170032"/>
    <w:rsid w:val="00174231"/>
    <w:rsid w:val="00176A9A"/>
    <w:rsid w:val="001802DA"/>
    <w:rsid w:val="001A38FD"/>
    <w:rsid w:val="001D46ED"/>
    <w:rsid w:val="00200454"/>
    <w:rsid w:val="00202DC4"/>
    <w:rsid w:val="002776EB"/>
    <w:rsid w:val="00287636"/>
    <w:rsid w:val="00293FA2"/>
    <w:rsid w:val="002C1D70"/>
    <w:rsid w:val="0030368F"/>
    <w:rsid w:val="00304C00"/>
    <w:rsid w:val="00330A68"/>
    <w:rsid w:val="003710E8"/>
    <w:rsid w:val="00391824"/>
    <w:rsid w:val="00407C79"/>
    <w:rsid w:val="00421BC0"/>
    <w:rsid w:val="0043419C"/>
    <w:rsid w:val="00434502"/>
    <w:rsid w:val="0045138F"/>
    <w:rsid w:val="00453040"/>
    <w:rsid w:val="00457A5E"/>
    <w:rsid w:val="004A0038"/>
    <w:rsid w:val="004C13D4"/>
    <w:rsid w:val="004C1B3D"/>
    <w:rsid w:val="004F15A3"/>
    <w:rsid w:val="0051668E"/>
    <w:rsid w:val="005414A8"/>
    <w:rsid w:val="005541D8"/>
    <w:rsid w:val="0058523B"/>
    <w:rsid w:val="0058642C"/>
    <w:rsid w:val="005B18E8"/>
    <w:rsid w:val="005D5E83"/>
    <w:rsid w:val="00603265"/>
    <w:rsid w:val="00613C65"/>
    <w:rsid w:val="00632C38"/>
    <w:rsid w:val="006438BF"/>
    <w:rsid w:val="00652D30"/>
    <w:rsid w:val="0066183A"/>
    <w:rsid w:val="006F3F0D"/>
    <w:rsid w:val="006F5376"/>
    <w:rsid w:val="00762C69"/>
    <w:rsid w:val="007C15F3"/>
    <w:rsid w:val="007D19BE"/>
    <w:rsid w:val="007E5B58"/>
    <w:rsid w:val="007F4367"/>
    <w:rsid w:val="008214F8"/>
    <w:rsid w:val="008471D1"/>
    <w:rsid w:val="00875961"/>
    <w:rsid w:val="00881EE8"/>
    <w:rsid w:val="008A061A"/>
    <w:rsid w:val="008A359F"/>
    <w:rsid w:val="008A7625"/>
    <w:rsid w:val="008C736F"/>
    <w:rsid w:val="00952B4A"/>
    <w:rsid w:val="00953277"/>
    <w:rsid w:val="00986328"/>
    <w:rsid w:val="00993C7E"/>
    <w:rsid w:val="009C3F51"/>
    <w:rsid w:val="009C585B"/>
    <w:rsid w:val="00A323A3"/>
    <w:rsid w:val="00A528B9"/>
    <w:rsid w:val="00A925F8"/>
    <w:rsid w:val="00AA6E39"/>
    <w:rsid w:val="00AC799E"/>
    <w:rsid w:val="00AD3280"/>
    <w:rsid w:val="00AD33FF"/>
    <w:rsid w:val="00B22D87"/>
    <w:rsid w:val="00B35D49"/>
    <w:rsid w:val="00B46B33"/>
    <w:rsid w:val="00BB33CA"/>
    <w:rsid w:val="00BB3A74"/>
    <w:rsid w:val="00BC5522"/>
    <w:rsid w:val="00BE0DBE"/>
    <w:rsid w:val="00C018CF"/>
    <w:rsid w:val="00C10CE4"/>
    <w:rsid w:val="00C30C1D"/>
    <w:rsid w:val="00C36DD5"/>
    <w:rsid w:val="00C66386"/>
    <w:rsid w:val="00C804D7"/>
    <w:rsid w:val="00C93ADD"/>
    <w:rsid w:val="00C9727C"/>
    <w:rsid w:val="00CE33BF"/>
    <w:rsid w:val="00D25EFB"/>
    <w:rsid w:val="00D35EB6"/>
    <w:rsid w:val="00D410A5"/>
    <w:rsid w:val="00D45714"/>
    <w:rsid w:val="00D74B4F"/>
    <w:rsid w:val="00D824B3"/>
    <w:rsid w:val="00DA6D8B"/>
    <w:rsid w:val="00DB17C0"/>
    <w:rsid w:val="00DC4274"/>
    <w:rsid w:val="00DD67A4"/>
    <w:rsid w:val="00DD6A2F"/>
    <w:rsid w:val="00DE076C"/>
    <w:rsid w:val="00DE77A1"/>
    <w:rsid w:val="00E13B93"/>
    <w:rsid w:val="00E22094"/>
    <w:rsid w:val="00E26740"/>
    <w:rsid w:val="00E348AC"/>
    <w:rsid w:val="00E3621D"/>
    <w:rsid w:val="00E560F4"/>
    <w:rsid w:val="00E832DD"/>
    <w:rsid w:val="00E83EDC"/>
    <w:rsid w:val="00EB1BB1"/>
    <w:rsid w:val="00EC7333"/>
    <w:rsid w:val="00F11285"/>
    <w:rsid w:val="00F125E5"/>
    <w:rsid w:val="00F13293"/>
    <w:rsid w:val="00F34797"/>
    <w:rsid w:val="00F57A7C"/>
    <w:rsid w:val="00F85A91"/>
    <w:rsid w:val="00F866D4"/>
    <w:rsid w:val="00FB49FA"/>
    <w:rsid w:val="00FB7E4A"/>
    <w:rsid w:val="00FC360D"/>
    <w:rsid w:val="00FD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4F230"/>
  <w15:docId w15:val="{2F5F8D8B-DE6B-4C81-8054-1B21C8673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7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68E"/>
    <w:pPr>
      <w:ind w:left="720"/>
      <w:contextualSpacing/>
    </w:pPr>
  </w:style>
  <w:style w:type="paragraph" w:customStyle="1" w:styleId="Default">
    <w:name w:val="Default"/>
    <w:rsid w:val="00B35D4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Spacing">
    <w:name w:val="No Spacing"/>
    <w:uiPriority w:val="1"/>
    <w:qFormat/>
    <w:rsid w:val="000B38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9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paraalek</dc:creator>
  <cp:lastModifiedBy>Tatjana Vucenovic</cp:lastModifiedBy>
  <cp:revision>2</cp:revision>
  <cp:lastPrinted>2025-03-03T07:34:00Z</cp:lastPrinted>
  <dcterms:created xsi:type="dcterms:W3CDTF">2026-03-18T11:49:00Z</dcterms:created>
  <dcterms:modified xsi:type="dcterms:W3CDTF">2026-03-18T11:49:00Z</dcterms:modified>
</cp:coreProperties>
</file>